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16"/>
        <w:tblW w:w="10160" w:type="dxa"/>
        <w:tblLook w:val="04A0"/>
      </w:tblPr>
      <w:tblGrid>
        <w:gridCol w:w="5080"/>
        <w:gridCol w:w="5080"/>
      </w:tblGrid>
      <w:tr w:rsidR="00082EE6" w:rsidRPr="00082EE6" w:rsidTr="00082EE6">
        <w:trPr>
          <w:trHeight w:val="1682"/>
        </w:trPr>
        <w:tc>
          <w:tcPr>
            <w:tcW w:w="5080" w:type="dxa"/>
          </w:tcPr>
          <w:p w:rsidR="00082EE6" w:rsidRPr="00082EE6" w:rsidRDefault="00082EE6" w:rsidP="00082EE6">
            <w:r w:rsidRPr="00082EE6">
              <w:t xml:space="preserve">        </w:t>
            </w:r>
            <w:r w:rsidR="009923D9">
              <w:t>Рассмотрено</w:t>
            </w:r>
          </w:p>
          <w:p w:rsidR="00082EE6" w:rsidRPr="00082EE6" w:rsidRDefault="009923D9" w:rsidP="00082EE6">
            <w:r>
              <w:t>на заседании</w:t>
            </w:r>
            <w:r w:rsidR="00082EE6" w:rsidRPr="00082EE6">
              <w:t xml:space="preserve"> проф</w:t>
            </w:r>
            <w:r>
              <w:t>кома</w:t>
            </w:r>
          </w:p>
          <w:p w:rsidR="00082EE6" w:rsidRPr="00082EE6" w:rsidRDefault="00082EE6" w:rsidP="00082EE6">
            <w:r w:rsidRPr="00082EE6">
              <w:t>протокол №___</w:t>
            </w:r>
            <w:r w:rsidR="009923D9">
              <w:t xml:space="preserve"> </w:t>
            </w:r>
            <w:r w:rsidR="00FB6E54">
              <w:t>от __________ 20</w:t>
            </w:r>
            <w:r w:rsidR="00700977">
              <w:t>12</w:t>
            </w:r>
            <w:r w:rsidRPr="00082EE6">
              <w:t xml:space="preserve"> г.</w:t>
            </w:r>
          </w:p>
          <w:p w:rsidR="00082EE6" w:rsidRPr="00082EE6" w:rsidRDefault="00082EE6" w:rsidP="00082EE6">
            <w:r w:rsidRPr="00082EE6">
              <w:t xml:space="preserve">Председатель </w:t>
            </w:r>
            <w:r w:rsidR="009923D9">
              <w:t>проф</w:t>
            </w:r>
            <w:r w:rsidR="00E5137C">
              <w:t>ком</w:t>
            </w:r>
            <w:r w:rsidR="009923D9">
              <w:t>а</w:t>
            </w:r>
          </w:p>
          <w:p w:rsidR="00082EE6" w:rsidRPr="00082EE6" w:rsidRDefault="00916B31" w:rsidP="009923D9">
            <w:r>
              <w:t>_</w:t>
            </w:r>
            <w:r w:rsidR="009923D9">
              <w:t>_____</w:t>
            </w:r>
            <w:r>
              <w:t>_______  /Мухаметзянова Р.А./</w:t>
            </w:r>
          </w:p>
          <w:p w:rsidR="00082EE6" w:rsidRPr="00082EE6" w:rsidRDefault="00082EE6" w:rsidP="00082EE6">
            <w:pPr>
              <w:tabs>
                <w:tab w:val="left" w:pos="0"/>
                <w:tab w:val="left" w:pos="180"/>
                <w:tab w:val="left" w:pos="540"/>
                <w:tab w:val="left" w:pos="900"/>
              </w:tabs>
              <w:rPr>
                <w:b/>
                <w:bCs/>
              </w:rPr>
            </w:pPr>
          </w:p>
        </w:tc>
        <w:tc>
          <w:tcPr>
            <w:tcW w:w="5080" w:type="dxa"/>
          </w:tcPr>
          <w:p w:rsidR="00082EE6" w:rsidRPr="00082EE6" w:rsidRDefault="00916B31" w:rsidP="00916B31">
            <w:pPr>
              <w:tabs>
                <w:tab w:val="left" w:pos="0"/>
                <w:tab w:val="left" w:pos="180"/>
                <w:tab w:val="left" w:pos="540"/>
                <w:tab w:val="left" w:pos="900"/>
              </w:tabs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  <w:r w:rsidR="00082EE6" w:rsidRPr="00082EE6">
              <w:rPr>
                <w:bCs/>
              </w:rPr>
              <w:t>Утверждаю</w:t>
            </w:r>
          </w:p>
          <w:p w:rsidR="00082EE6" w:rsidRPr="00082EE6" w:rsidRDefault="00916B31" w:rsidP="00916B31">
            <w:pPr>
              <w:tabs>
                <w:tab w:val="left" w:pos="0"/>
                <w:tab w:val="left" w:pos="180"/>
                <w:tab w:val="left" w:pos="540"/>
                <w:tab w:val="left" w:pos="900"/>
              </w:tabs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082EE6" w:rsidRPr="00082EE6">
              <w:rPr>
                <w:bCs/>
              </w:rPr>
              <w:t>Директор школы</w:t>
            </w:r>
          </w:p>
          <w:p w:rsidR="00082EE6" w:rsidRPr="00082EE6" w:rsidRDefault="00916B31" w:rsidP="00916B31">
            <w:pPr>
              <w:tabs>
                <w:tab w:val="left" w:pos="0"/>
                <w:tab w:val="left" w:pos="180"/>
                <w:tab w:val="left" w:pos="540"/>
                <w:tab w:val="left" w:pos="900"/>
              </w:tabs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082EE6" w:rsidRPr="00082EE6">
              <w:rPr>
                <w:bCs/>
              </w:rPr>
              <w:t>М</w:t>
            </w:r>
            <w:r w:rsidR="0064444C">
              <w:rPr>
                <w:bCs/>
              </w:rPr>
              <w:t>А</w:t>
            </w:r>
            <w:r w:rsidR="00082EE6" w:rsidRPr="00082EE6">
              <w:rPr>
                <w:bCs/>
              </w:rPr>
              <w:t>ОУ «СОШ №</w:t>
            </w:r>
            <w:r w:rsidR="0064444C">
              <w:rPr>
                <w:bCs/>
              </w:rPr>
              <w:t>2</w:t>
            </w:r>
            <w:r w:rsidR="00082EE6" w:rsidRPr="00082EE6">
              <w:rPr>
                <w:bCs/>
              </w:rPr>
              <w:t>»</w:t>
            </w:r>
          </w:p>
          <w:p w:rsidR="00082EE6" w:rsidRPr="00082EE6" w:rsidRDefault="00916B31" w:rsidP="00916B31">
            <w:pPr>
              <w:tabs>
                <w:tab w:val="left" w:pos="0"/>
                <w:tab w:val="left" w:pos="180"/>
                <w:tab w:val="left" w:pos="540"/>
                <w:tab w:val="left" w:pos="900"/>
              </w:tabs>
              <w:rPr>
                <w:bCs/>
              </w:rPr>
            </w:pPr>
            <w:r>
              <w:rPr>
                <w:bCs/>
              </w:rPr>
              <w:t xml:space="preserve">              _____</w:t>
            </w:r>
            <w:r w:rsidR="008A7D42">
              <w:rPr>
                <w:bCs/>
              </w:rPr>
              <w:t>_____</w:t>
            </w:r>
            <w:r>
              <w:rPr>
                <w:bCs/>
              </w:rPr>
              <w:t>____</w:t>
            </w:r>
            <w:r w:rsidR="00082EE6" w:rsidRPr="00082EE6">
              <w:rPr>
                <w:bCs/>
              </w:rPr>
              <w:t xml:space="preserve"> </w:t>
            </w:r>
            <w:r w:rsidR="008A7D4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64444C">
              <w:rPr>
                <w:bCs/>
              </w:rPr>
              <w:t>Хисамова Р.С.</w:t>
            </w:r>
          </w:p>
          <w:p w:rsidR="00082EE6" w:rsidRPr="00082EE6" w:rsidRDefault="008A7D42" w:rsidP="008A7D42">
            <w:pPr>
              <w:tabs>
                <w:tab w:val="left" w:pos="0"/>
                <w:tab w:val="left" w:pos="180"/>
                <w:tab w:val="left" w:pos="540"/>
                <w:tab w:val="left" w:pos="900"/>
              </w:tabs>
              <w:rPr>
                <w:b/>
                <w:bCs/>
              </w:rPr>
            </w:pPr>
            <w:r>
              <w:rPr>
                <w:bCs/>
              </w:rPr>
              <w:t xml:space="preserve">              </w:t>
            </w:r>
            <w:r w:rsidR="00082EE6" w:rsidRPr="00082EE6">
              <w:rPr>
                <w:bCs/>
              </w:rPr>
              <w:t>«_____» _______________20</w:t>
            </w:r>
            <w:r w:rsidR="00700977">
              <w:rPr>
                <w:bCs/>
              </w:rPr>
              <w:t>12</w:t>
            </w:r>
            <w:r w:rsidR="00082EE6" w:rsidRPr="00082EE6">
              <w:rPr>
                <w:bCs/>
              </w:rPr>
              <w:t xml:space="preserve"> г.</w:t>
            </w:r>
          </w:p>
        </w:tc>
      </w:tr>
    </w:tbl>
    <w:p w:rsidR="000A1C93" w:rsidRPr="00082EE6" w:rsidRDefault="000A1C93" w:rsidP="00082EE6">
      <w:pPr>
        <w:tabs>
          <w:tab w:val="left" w:pos="6705"/>
        </w:tabs>
        <w:ind w:right="57"/>
        <w:rPr>
          <w:b/>
        </w:rPr>
      </w:pPr>
    </w:p>
    <w:p w:rsidR="000A1C93" w:rsidRPr="00082EE6" w:rsidRDefault="000A1C93" w:rsidP="000A1C93">
      <w:pPr>
        <w:tabs>
          <w:tab w:val="left" w:pos="6705"/>
        </w:tabs>
        <w:ind w:right="57"/>
        <w:jc w:val="center"/>
        <w:rPr>
          <w:b/>
        </w:rPr>
      </w:pPr>
      <w:r w:rsidRPr="00082EE6">
        <w:rPr>
          <w:b/>
        </w:rPr>
        <w:t xml:space="preserve">Положение </w:t>
      </w:r>
    </w:p>
    <w:p w:rsidR="000A1C93" w:rsidRPr="00082EE6" w:rsidRDefault="000A1C93" w:rsidP="000A1C93">
      <w:pPr>
        <w:tabs>
          <w:tab w:val="left" w:pos="6705"/>
        </w:tabs>
        <w:ind w:right="57"/>
        <w:jc w:val="center"/>
        <w:rPr>
          <w:b/>
        </w:rPr>
      </w:pPr>
      <w:r w:rsidRPr="00082EE6">
        <w:rPr>
          <w:b/>
        </w:rPr>
        <w:t>о комиссии по охране труда</w:t>
      </w:r>
    </w:p>
    <w:p w:rsidR="000A1C93" w:rsidRPr="00082EE6" w:rsidRDefault="000A1C93" w:rsidP="000A1C93">
      <w:pPr>
        <w:tabs>
          <w:tab w:val="left" w:pos="4275"/>
        </w:tabs>
        <w:ind w:right="57"/>
        <w:jc w:val="center"/>
        <w:rPr>
          <w:b/>
        </w:rPr>
      </w:pPr>
      <w:r w:rsidRPr="00082EE6">
        <w:rPr>
          <w:b/>
        </w:rPr>
        <w:t>М</w:t>
      </w:r>
      <w:r w:rsidR="009923D9">
        <w:rPr>
          <w:b/>
        </w:rPr>
        <w:t>АОУ «СОШ№2</w:t>
      </w:r>
      <w:r w:rsidRPr="00082EE6">
        <w:rPr>
          <w:b/>
        </w:rPr>
        <w:t>»</w:t>
      </w:r>
    </w:p>
    <w:p w:rsidR="000A1C93" w:rsidRPr="00082EE6" w:rsidRDefault="000A1C93" w:rsidP="000A1C93">
      <w:pPr>
        <w:tabs>
          <w:tab w:val="left" w:pos="6705"/>
        </w:tabs>
        <w:ind w:right="57"/>
        <w:jc w:val="both"/>
        <w:rPr>
          <w:b/>
        </w:rPr>
      </w:pPr>
    </w:p>
    <w:p w:rsidR="000A1C93" w:rsidRPr="00082EE6" w:rsidRDefault="000A1C93" w:rsidP="000A1C9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82EE6">
        <w:rPr>
          <w:b/>
        </w:rPr>
        <w:t>Общие положения</w:t>
      </w:r>
    </w:p>
    <w:p w:rsidR="000A1C93" w:rsidRPr="00082EE6" w:rsidRDefault="000A1C93" w:rsidP="000A1C93">
      <w:pPr>
        <w:jc w:val="both"/>
      </w:pPr>
      <w:r w:rsidRPr="00082EE6">
        <w:t xml:space="preserve">    Комиссия по охране труда создается  в соответствии  со  ст. 218 Трудового кодекса Российской Федерации, согласно Типового положения  о комитете (комиссии) по охране труда, утвержденного Приказом Министерства здравоохранения и социального развития Российской Федерации № 413 от 29 мая 2006 г. 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    Законодательной  и  нормативной  основой деятельности комиссии по  охране  труда в учреждении  является  Конституция  Российской , Трудовой  Кодекс Российской Федерации,  Санитарно- эпидемиологические правила и нормативы ( СанПиН 2.4.2. 1178-02; 2.4.5.2409 – 08;   2.2.2.542-96),  Устав школы,  а также локальные акты учреждения.  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1.2.Настоящее Положение определяет порядок  работы комиссии по охране труда  в школе. </w:t>
      </w:r>
    </w:p>
    <w:p w:rsidR="000A1C93" w:rsidRPr="00082EE6" w:rsidRDefault="000A1C93" w:rsidP="000A1C93">
      <w:pPr>
        <w:ind w:right="57"/>
        <w:jc w:val="both"/>
      </w:pPr>
      <w:r w:rsidRPr="00082EE6">
        <w:t>1.3.Комиссия по охране труда создается для организации, координации  общественного контроля за соблюдением работниками и обучающимися законодательных и иных нормативных правовых актов по охране труда и обеспечению безопасности образовательного процесса в учреждении.</w:t>
      </w:r>
    </w:p>
    <w:p w:rsidR="000A1C93" w:rsidRPr="00082EE6" w:rsidRDefault="000A1C93" w:rsidP="000A1C93">
      <w:pPr>
        <w:autoSpaceDE w:val="0"/>
        <w:autoSpaceDN w:val="0"/>
        <w:adjustRightInd w:val="0"/>
        <w:rPr>
          <w:b/>
          <w:bCs/>
        </w:rPr>
      </w:pPr>
      <w:r w:rsidRPr="00082EE6">
        <w:rPr>
          <w:b/>
          <w:bCs/>
        </w:rPr>
        <w:t>2. Основные задачи  комиссии по охране труда.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Основными задачами  комиссии являются:  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>2.1.Организация работы по обеспечению выполнения работниками и обучающимися требований охраны труда.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>2.2.Контроль за соблюдением работниками законов и иных нормативных правовых актов об охране труда, соглашения по охране труда, и  локальных актов учреждения.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>2.3.Организация профилактической работы по предупреждению производственного травматизма и травматизма обучающихся, профессиональных заболеваний и заболеваний, обусловленных производственными факторами, а также работы по улучшению условий труда.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2.4.Информирование и консультирование работников учреждения по вопросам охраны труда. 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2.5.Изучение и распространение передового опыта,  пропаганда вопросов  по охране труда учебно –воспитательного процесса. 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  <w:rPr>
          <w:b/>
        </w:rPr>
      </w:pPr>
      <w:r w:rsidRPr="00082EE6">
        <w:rPr>
          <w:b/>
        </w:rPr>
        <w:t>3. Основные функции комиссии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>Для выполнения поставленных задач на комиссию по охране труда возлагаются следующие функции: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  <w:rPr>
          <w:i/>
          <w:iCs/>
        </w:rPr>
      </w:pPr>
      <w:r w:rsidRPr="00082EE6">
        <w:t>3.1. Рассмотрение предложений участников образовательного процесса по созданию здоровых и безопасных</w:t>
      </w:r>
      <w:r w:rsidRPr="00082EE6">
        <w:rPr>
          <w:i/>
          <w:iCs/>
        </w:rPr>
        <w:t xml:space="preserve"> </w:t>
      </w:r>
      <w:r w:rsidRPr="00082EE6">
        <w:t>условий труда и учебы в школе и выработка рекомендаций, отвечающих требованиям</w:t>
      </w:r>
      <w:r w:rsidRPr="00082EE6">
        <w:rPr>
          <w:i/>
          <w:iCs/>
        </w:rPr>
        <w:t xml:space="preserve"> </w:t>
      </w:r>
      <w:r w:rsidRPr="00082EE6">
        <w:t>сохранения жизни и здоровья работников и обучающихся.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>3.2. Рассмотрение результатов обследования состояния условий и охраны труда и учебы в школе, участие в проведении обследований по обращениям работников и родителей, выработка в необходимых случаях рекомендаций по устранению выявленных нарушений.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>3.3. Изучение причин производственного и детского травматизма, профессиональных заболеваний, анализ эффективности проводимых мероприятий по условиям и охране труда и учебы.</w:t>
      </w:r>
    </w:p>
    <w:p w:rsidR="000A1C93" w:rsidRPr="00082EE6" w:rsidRDefault="000A1C93" w:rsidP="000A1C93">
      <w:pPr>
        <w:ind w:right="57"/>
        <w:jc w:val="both"/>
      </w:pPr>
      <w:r w:rsidRPr="00082EE6">
        <w:lastRenderedPageBreak/>
        <w:t xml:space="preserve">3.4. Проведение своевременного и качественного инструктажа по охране труда работников, обучающихся, обучение и проверка знаний работников  школы требований охраны труда.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>3.5.Участие в работе по пропаганде охраны труда и учебы в школе, повышению ответственности работников по  соблюдению требований по охране труда и безопасности жизнедеятельности.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>3.6.Корректировка и разработка инструкций по охране труда  для работников и обучающихся;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 3.7.Издание и согласование с руководителем учреждения локальных актов при проведении внешкольных мероприятий с учащимися   (экскурсий, поездок, выход в музей и другие внешкольные учреждения).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 3.8.Доведение содержания инструкций и локальных актов до сведения коллектива и учащихся.  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 3.9.Проведение мероприятий по охране здоровья, труда и отдыха, снижению травматизма и     несчастных случаев в образовательном учреждении. 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>3.10.Составление отчетности по охране труда и условиям труда по установленным формам, ведение документации.</w:t>
      </w:r>
    </w:p>
    <w:p w:rsidR="000A1C93" w:rsidRPr="00082EE6" w:rsidRDefault="000A1C93" w:rsidP="000A1C93">
      <w:pPr>
        <w:ind w:right="57"/>
        <w:jc w:val="both"/>
      </w:pPr>
      <w:r w:rsidRPr="00082EE6">
        <w:t xml:space="preserve"> 3.11.Контроль  за соблюдением законодательства и  правовых актов по охране труда работниками школы,  санитарных правил и норм.</w:t>
      </w:r>
    </w:p>
    <w:p w:rsidR="000A1C93" w:rsidRPr="00082EE6" w:rsidRDefault="000A1C93" w:rsidP="000A1C93">
      <w:pPr>
        <w:ind w:right="57"/>
        <w:jc w:val="both"/>
      </w:pPr>
      <w:r w:rsidRPr="00082EE6">
        <w:t xml:space="preserve">          -  за организацией работы педагогического коллектива по охране труда учащихся;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           </w:t>
      </w:r>
      <w:proofErr w:type="gramStart"/>
      <w:r w:rsidRPr="00082EE6">
        <w:t>-за качеством   проведения   инструктажей классными руководителями при организации общественно – полезного, производительного труда, при про</w:t>
      </w:r>
      <w:r w:rsidR="00082EE6" w:rsidRPr="00082EE6">
        <w:t>ведении внеклассных мероприятий;</w:t>
      </w:r>
      <w:r w:rsidRPr="00082EE6">
        <w:t xml:space="preserve"> учителями – предметниками  физической культуры, технологии, химии, физики, биологии, информатики;</w:t>
      </w:r>
      <w:proofErr w:type="gramEnd"/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          - за прохождением обязательных  предварительных  и  периодических  медосмотров.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           -за проведением мероприятий по гражданской обороне  и противопожарной безопасности  (объектовые тренировки).</w:t>
      </w:r>
    </w:p>
    <w:p w:rsidR="000A1C93" w:rsidRPr="00082EE6" w:rsidRDefault="000A1C93" w:rsidP="000A1C93">
      <w:pPr>
        <w:autoSpaceDE w:val="0"/>
        <w:autoSpaceDN w:val="0"/>
        <w:adjustRightInd w:val="0"/>
        <w:rPr>
          <w:b/>
          <w:bCs/>
        </w:rPr>
      </w:pPr>
      <w:r w:rsidRPr="00082EE6">
        <w:rPr>
          <w:b/>
          <w:bCs/>
        </w:rPr>
        <w:t>3. Порядок формирования  комиссии.</w:t>
      </w:r>
    </w:p>
    <w:p w:rsidR="000A1C93" w:rsidRPr="00082EE6" w:rsidRDefault="000A1C93" w:rsidP="000A1C93">
      <w:pPr>
        <w:ind w:right="57"/>
        <w:jc w:val="both"/>
      </w:pPr>
      <w:r w:rsidRPr="00082EE6">
        <w:t>3.1. Комиссия создана из представителей администрации,</w:t>
      </w:r>
      <w:r w:rsidR="009923D9">
        <w:t xml:space="preserve"> </w:t>
      </w:r>
      <w:r w:rsidRPr="00082EE6">
        <w:t>профсоюзного комитета  и работников школы и осуществляет свою деятельность в целях организации сотрудничества по охране труда и обеспечению безопасности образовательного процесса администрации, работников и обучающихся школы.</w:t>
      </w:r>
    </w:p>
    <w:p w:rsidR="000A1C93" w:rsidRPr="00082EE6" w:rsidRDefault="000A1C93" w:rsidP="000A1C93">
      <w:pPr>
        <w:autoSpaceDE w:val="0"/>
        <w:autoSpaceDN w:val="0"/>
        <w:adjustRightInd w:val="0"/>
        <w:ind w:right="57"/>
        <w:jc w:val="both"/>
        <w:rPr>
          <w:bCs/>
        </w:rPr>
      </w:pPr>
      <w:r w:rsidRPr="00082EE6">
        <w:t>3.2.Комиссия создается  приказом руководителя учреждения   сроком  на один год.</w:t>
      </w:r>
    </w:p>
    <w:p w:rsidR="000A1C93" w:rsidRPr="00082EE6" w:rsidRDefault="000A1C93" w:rsidP="000A1C93">
      <w:pPr>
        <w:ind w:right="57"/>
        <w:jc w:val="both"/>
        <w:rPr>
          <w:iCs/>
        </w:rPr>
      </w:pPr>
      <w:r w:rsidRPr="00082EE6">
        <w:t>3.3. В состав комиссии по охр</w:t>
      </w:r>
      <w:r w:rsidR="00082EE6" w:rsidRPr="00082EE6">
        <w:t>ане труда входят:</w:t>
      </w:r>
      <w:r w:rsidR="00082EE6" w:rsidRPr="00082EE6">
        <w:tab/>
        <w:t xml:space="preserve">представитель </w:t>
      </w:r>
      <w:r w:rsidRPr="00082EE6">
        <w:t xml:space="preserve">администрации, представители работников и  </w:t>
      </w:r>
      <w:r w:rsidRPr="00082EE6">
        <w:rPr>
          <w:iCs/>
        </w:rPr>
        <w:t>профессионального союза школы.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  <w:rPr>
          <w:bCs/>
        </w:rPr>
      </w:pPr>
      <w:r w:rsidRPr="00082EE6">
        <w:t xml:space="preserve">3.4.Комиссию по охране труда   возглавляет </w:t>
      </w:r>
      <w:r w:rsidR="009923D9">
        <w:t>ответственный/уполномоченный по охране труда</w:t>
      </w:r>
      <w:r w:rsidRPr="00082EE6">
        <w:t>, который  назначается  на  эту должность приказом руководителя образовательного учреждения.</w:t>
      </w:r>
      <w:r w:rsidRPr="00082EE6">
        <w:rPr>
          <w:bCs/>
        </w:rPr>
        <w:t xml:space="preserve"> </w:t>
      </w:r>
      <w:r w:rsidRPr="00082EE6">
        <w:t>Председатель комиссии организует работу,  устанавливает круг обязанностей членов.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 xml:space="preserve">3.5.Члены комиссии по охране труда отчитываются о проделанной работе не реже одного раза в год на общем собрании  трудового коллектива. 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>3.6. Комиссия осуществляет свою деятельность в соответствии с планом работы, который принимается на заседании комиссии и утверждается директором школы. Заседания комиссии проводятся по мере необходимости, но не реже одного раза в квартал.</w:t>
      </w:r>
    </w:p>
    <w:p w:rsidR="009923D9" w:rsidRDefault="009923D9" w:rsidP="000A1C93">
      <w:pPr>
        <w:autoSpaceDE w:val="0"/>
        <w:autoSpaceDN w:val="0"/>
        <w:adjustRightInd w:val="0"/>
        <w:jc w:val="both"/>
      </w:pPr>
      <w:r>
        <w:t xml:space="preserve">3.7. </w:t>
      </w:r>
      <w:r w:rsidR="000A1C93" w:rsidRPr="00082EE6">
        <w:t>Для выполнения возложенных задач члены комиссии должны получить соответствующую подготовку в области охраны труда</w:t>
      </w:r>
      <w:r>
        <w:t>.</w:t>
      </w:r>
    </w:p>
    <w:p w:rsidR="000A1C93" w:rsidRPr="00082EE6" w:rsidRDefault="000A1C93" w:rsidP="000A1C93">
      <w:pPr>
        <w:autoSpaceDE w:val="0"/>
        <w:autoSpaceDN w:val="0"/>
        <w:adjustRightInd w:val="0"/>
        <w:jc w:val="both"/>
      </w:pPr>
      <w:r w:rsidRPr="00082EE6">
        <w:t>3.8. Комиссия в своей деятельности руководствуется законодательными и иными нормативными правовыми актами Российской Федерации о труде и охране труда и учебы.</w:t>
      </w:r>
    </w:p>
    <w:p w:rsidR="000A1C93" w:rsidRPr="00082EE6" w:rsidRDefault="000A1C93" w:rsidP="000A1C93">
      <w:pPr>
        <w:ind w:right="57"/>
        <w:rPr>
          <w:b/>
        </w:rPr>
      </w:pPr>
      <w:r w:rsidRPr="00082EE6">
        <w:rPr>
          <w:b/>
        </w:rPr>
        <w:t>4. Делопроизводство.</w:t>
      </w:r>
    </w:p>
    <w:p w:rsidR="000A1C93" w:rsidRPr="00082EE6" w:rsidRDefault="000A1C93" w:rsidP="000A1C93">
      <w:pPr>
        <w:tabs>
          <w:tab w:val="left" w:pos="1530"/>
        </w:tabs>
        <w:jc w:val="both"/>
      </w:pPr>
      <w:r w:rsidRPr="00082EE6">
        <w:t>4.1.Заседания комиссии по охране труда оформляются протокольно. В протоколах фиксируется ход рассматриваемых вопросов, предложения членов комиссии.</w:t>
      </w:r>
    </w:p>
    <w:p w:rsidR="000A1C93" w:rsidRDefault="000A1C93" w:rsidP="000A1C93">
      <w:pPr>
        <w:tabs>
          <w:tab w:val="left" w:pos="1530"/>
        </w:tabs>
        <w:jc w:val="both"/>
      </w:pPr>
      <w:r w:rsidRPr="00082EE6">
        <w:t xml:space="preserve"> 5.2 Документация хранится в специальной папке.</w:t>
      </w:r>
    </w:p>
    <w:sectPr w:rsidR="000A1C93" w:rsidSect="00082EE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5A" w:rsidRDefault="0027275A" w:rsidP="00082EE6">
      <w:r>
        <w:separator/>
      </w:r>
    </w:p>
  </w:endnote>
  <w:endnote w:type="continuationSeparator" w:id="0">
    <w:p w:rsidR="0027275A" w:rsidRDefault="0027275A" w:rsidP="00082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5A" w:rsidRDefault="0027275A" w:rsidP="00082EE6">
      <w:r>
        <w:separator/>
      </w:r>
    </w:p>
  </w:footnote>
  <w:footnote w:type="continuationSeparator" w:id="0">
    <w:p w:rsidR="0027275A" w:rsidRDefault="0027275A" w:rsidP="00082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F02D8"/>
    <w:multiLevelType w:val="hybridMultilevel"/>
    <w:tmpl w:val="02861686"/>
    <w:lvl w:ilvl="0" w:tplc="848691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C93"/>
    <w:rsid w:val="00082EE6"/>
    <w:rsid w:val="000A1C93"/>
    <w:rsid w:val="0016138E"/>
    <w:rsid w:val="0027275A"/>
    <w:rsid w:val="003D7417"/>
    <w:rsid w:val="004B3663"/>
    <w:rsid w:val="00574052"/>
    <w:rsid w:val="0064444C"/>
    <w:rsid w:val="00700977"/>
    <w:rsid w:val="0086225B"/>
    <w:rsid w:val="008A7D42"/>
    <w:rsid w:val="00916B31"/>
    <w:rsid w:val="009923D9"/>
    <w:rsid w:val="00B2098E"/>
    <w:rsid w:val="00BA6509"/>
    <w:rsid w:val="00C87F5C"/>
    <w:rsid w:val="00DC128D"/>
    <w:rsid w:val="00E5137C"/>
    <w:rsid w:val="00E948CE"/>
    <w:rsid w:val="00FB6E54"/>
    <w:rsid w:val="00FC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3"/>
    <w:rPr>
      <w:rFonts w:ascii="Times New Roman" w:eastAsia="Times New Roman" w:hAnsi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EE6"/>
    <w:rPr>
      <w:rFonts w:ascii="Times New Roman" w:eastAsia="Times New Roman" w:hAnsi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82E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2EE6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 School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2013-03-12T13:34:00Z</cp:lastPrinted>
  <dcterms:created xsi:type="dcterms:W3CDTF">2013-03-06T06:55:00Z</dcterms:created>
  <dcterms:modified xsi:type="dcterms:W3CDTF">2013-03-12T13:36:00Z</dcterms:modified>
</cp:coreProperties>
</file>